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П</w:t>
            </w:r>
            <w:r w:rsidRPr="00357762">
              <w:rPr>
                <w:rFonts w:ascii="Franklin Gothic Book" w:hAnsi="Franklin Gothic Book"/>
                <w:sz w:val="28"/>
                <w:szCs w:val="28"/>
              </w:rPr>
              <w:t>ескоразбрасыватель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57762">
              <w:rPr>
                <w:rFonts w:ascii="Franklin Gothic Book" w:hAnsi="Franklin Gothic Book"/>
                <w:sz w:val="28"/>
                <w:szCs w:val="28"/>
              </w:rPr>
              <w:t>КАМАЗ-5410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57762">
              <w:rPr>
                <w:rFonts w:ascii="Franklin Gothic Book" w:hAnsi="Franklin Gothic Book"/>
                <w:sz w:val="28"/>
                <w:szCs w:val="28"/>
              </w:rPr>
              <w:t>Н 924 АК  93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57762">
              <w:rPr>
                <w:rFonts w:ascii="Franklin Gothic Book" w:hAnsi="Franklin Gothic Book"/>
                <w:sz w:val="28"/>
                <w:szCs w:val="28"/>
              </w:rPr>
              <w:t>ХТС541000L0211569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57762">
              <w:rPr>
                <w:rFonts w:ascii="Franklin Gothic Book" w:hAnsi="Franklin Gothic Book"/>
                <w:sz w:val="28"/>
                <w:szCs w:val="28"/>
              </w:rPr>
              <w:t>1990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57762">
              <w:rPr>
                <w:rFonts w:ascii="Franklin Gothic Book" w:hAnsi="Franklin Gothic Book"/>
                <w:sz w:val="28"/>
                <w:szCs w:val="28"/>
              </w:rPr>
              <w:t>101 608</w:t>
            </w:r>
            <w:r>
              <w:rPr>
                <w:rFonts w:ascii="Franklin Gothic Book" w:hAnsi="Franklin Gothic Book"/>
                <w:sz w:val="28"/>
                <w:szCs w:val="28"/>
              </w:rPr>
              <w:t>км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210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л.с.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6600</w:t>
            </w:r>
            <w:r w:rsidRPr="00B1052F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965122" w:rsidRPr="009E642E" w:rsidTr="00965122">
        <w:tc>
          <w:tcPr>
            <w:tcW w:w="4820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965122" w:rsidRPr="009E642E" w:rsidRDefault="00965122" w:rsidP="00833A38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6x4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имеются очаги коррозии металла – требуется замена верхней обшивки кабины, требуется замена утеплителя потолка кабины, коррозия кабины – требуется капитальный ремонт.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имеются очаги коррозии.</w:t>
      </w:r>
    </w:p>
    <w:p w:rsidR="00965122" w:rsidRPr="00965122" w:rsidRDefault="00965122" w:rsidP="0096512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повышенный расход топлива, затрудненный пуск двигателя стартером, требуется диагностика и соответствующий ремонт.</w:t>
      </w:r>
    </w:p>
    <w:p w:rsidR="00965122" w:rsidRPr="00965122" w:rsidRDefault="00965122" w:rsidP="0096512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неисправно, рассохлись патрубки, течь радиатора.</w:t>
      </w:r>
    </w:p>
    <w:p w:rsidR="00965122" w:rsidRPr="00965122" w:rsidRDefault="00965122" w:rsidP="0096512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посторонний шум при движении, трудное включение передач- требуется ремонт кулисы,</w:t>
      </w:r>
      <w:r w:rsidRPr="00965122">
        <w:rPr>
          <w:rFonts w:ascii="Franklin Gothic Book" w:hAnsi="Franklin Gothic Book"/>
          <w:sz w:val="28"/>
          <w:szCs w:val="28"/>
        </w:rPr>
        <w:t xml:space="preserve"> </w:t>
      </w: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требуется замена ПГУ. </w:t>
      </w:r>
    </w:p>
    <w:p w:rsidR="00965122" w:rsidRPr="00965122" w:rsidRDefault="00965122" w:rsidP="0096512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–требуется замена шкворней, рулевых наконечников.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 исправное 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исправно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Топливная система- топливный бак имеет сквозные очаги коррозии, необходима замена.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исправное.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требуется замена передних и задних фонарей.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требуется ремонт.</w:t>
      </w:r>
    </w:p>
    <w:p w:rsidR="00965122" w:rsidRPr="00965122" w:rsidRDefault="00965122" w:rsidP="00965122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Установка – коррозия кузова, гидравлика в не рабочем состоянии- требуется соответствующий ремонт.</w:t>
      </w:r>
    </w:p>
    <w:p w:rsidR="00965122" w:rsidRPr="00965122" w:rsidRDefault="00965122" w:rsidP="00965122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65122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55 %, многочисленные трещины.</w:t>
      </w:r>
    </w:p>
    <w:p w:rsidR="00274C66" w:rsidRPr="00274C66" w:rsidRDefault="00274C66" w:rsidP="00274C6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bookmarkStart w:id="0" w:name="_GoBack"/>
      <w:bookmarkEnd w:id="0"/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18</cp:revision>
  <dcterms:created xsi:type="dcterms:W3CDTF">2025-05-30T05:37:00Z</dcterms:created>
  <dcterms:modified xsi:type="dcterms:W3CDTF">2025-05-30T07:51:00Z</dcterms:modified>
</cp:coreProperties>
</file>